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A5F" w:rsidRDefault="00786A5F" w:rsidP="00786A5F">
      <w:pPr>
        <w:spacing w:line="240" w:lineRule="auto"/>
        <w:contextualSpacing/>
        <w:jc w:val="center"/>
        <w:rPr>
          <w:b/>
          <w:bCs/>
        </w:rPr>
      </w:pPr>
      <w:bookmarkStart w:id="0" w:name="_GoBack"/>
      <w:bookmarkEnd w:id="0"/>
    </w:p>
    <w:p w:rsidR="00191C7F" w:rsidRPr="00FB4DF0" w:rsidRDefault="004F319F" w:rsidP="003173DA">
      <w:pPr>
        <w:jc w:val="center"/>
        <w:rPr>
          <w:b/>
          <w:bCs/>
        </w:rPr>
      </w:pPr>
      <w:r>
        <w:rPr>
          <w:b/>
          <w:bCs/>
        </w:rPr>
        <w:t>Pay range M3-UPS</w:t>
      </w:r>
    </w:p>
    <w:tbl>
      <w:tblPr>
        <w:tblStyle w:val="TableGrid"/>
        <w:tblW w:w="10632" w:type="dxa"/>
        <w:tblInd w:w="-743" w:type="dxa"/>
        <w:tblLook w:val="04A0" w:firstRow="1" w:lastRow="0" w:firstColumn="1" w:lastColumn="0" w:noHBand="0" w:noVBand="1"/>
      </w:tblPr>
      <w:tblGrid>
        <w:gridCol w:w="5134"/>
        <w:gridCol w:w="996"/>
        <w:gridCol w:w="965"/>
        <w:gridCol w:w="85"/>
        <w:gridCol w:w="1332"/>
        <w:gridCol w:w="1044"/>
        <w:gridCol w:w="1076"/>
      </w:tblGrid>
      <w:tr w:rsidR="001C3691" w:rsidRPr="001C3691" w:rsidTr="009D24C9">
        <w:tc>
          <w:tcPr>
            <w:tcW w:w="5134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</w:p>
        </w:tc>
        <w:tc>
          <w:tcPr>
            <w:tcW w:w="996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  <w:sz w:val="18"/>
                <w:szCs w:val="18"/>
              </w:rPr>
            </w:pPr>
            <w:r w:rsidRPr="001C3691">
              <w:rPr>
                <w:rFonts w:ascii="Trebuchet MS" w:hAnsi="Trebuchet MS"/>
                <w:sz w:val="18"/>
                <w:szCs w:val="18"/>
              </w:rPr>
              <w:t>Essential</w:t>
            </w:r>
          </w:p>
        </w:tc>
        <w:tc>
          <w:tcPr>
            <w:tcW w:w="965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  <w:sz w:val="18"/>
                <w:szCs w:val="18"/>
              </w:rPr>
            </w:pPr>
            <w:r w:rsidRPr="001C3691">
              <w:rPr>
                <w:rFonts w:ascii="Trebuchet MS" w:hAnsi="Trebuchet MS"/>
                <w:sz w:val="18"/>
                <w:szCs w:val="18"/>
              </w:rPr>
              <w:t>Desirable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  <w:sz w:val="18"/>
                <w:szCs w:val="18"/>
              </w:rPr>
            </w:pPr>
            <w:r w:rsidRPr="001C3691">
              <w:rPr>
                <w:rFonts w:ascii="Trebuchet MS" w:hAnsi="Trebuchet MS"/>
                <w:sz w:val="18"/>
                <w:szCs w:val="18"/>
              </w:rPr>
              <w:t>Assessed Via</w:t>
            </w:r>
          </w:p>
        </w:tc>
        <w:tc>
          <w:tcPr>
            <w:tcW w:w="1044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</w:p>
        </w:tc>
      </w:tr>
      <w:tr w:rsidR="001C3691" w:rsidRPr="001C3691" w:rsidTr="001C3691">
        <w:tc>
          <w:tcPr>
            <w:tcW w:w="10632" w:type="dxa"/>
            <w:gridSpan w:val="7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1C3691">
              <w:rPr>
                <w:rFonts w:ascii="Trebuchet MS" w:hAnsi="Trebuchet MS"/>
                <w:b/>
                <w:sz w:val="24"/>
                <w:szCs w:val="24"/>
              </w:rPr>
              <w:t>Qualifications:</w:t>
            </w: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191C7F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Graduate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9D24C9" w:rsidRPr="009D24C9" w:rsidRDefault="009D24C9" w:rsidP="007A15C3">
            <w:pPr>
              <w:rPr>
                <w:rFonts w:ascii="Trebuchet MS" w:hAnsi="Trebuchet MS"/>
                <w:sz w:val="18"/>
                <w:szCs w:val="18"/>
              </w:rPr>
            </w:pPr>
            <w:r w:rsidRPr="009D24C9">
              <w:rPr>
                <w:rFonts w:ascii="Trebuchet MS" w:hAnsi="Trebuchet MS"/>
                <w:sz w:val="18"/>
                <w:szCs w:val="18"/>
              </w:rPr>
              <w:t>Application form – certificates checked at interview</w:t>
            </w: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191C7F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 xml:space="preserve">QTS </w:t>
            </w:r>
          </w:p>
          <w:p w:rsidR="009D24C9" w:rsidRPr="001C3691" w:rsidRDefault="009D24C9" w:rsidP="00191C7F">
            <w:pPr>
              <w:rPr>
                <w:rFonts w:ascii="Trebuchet MS" w:hAnsi="Trebuchet MS"/>
              </w:rPr>
            </w:pPr>
          </w:p>
          <w:p w:rsidR="009D24C9" w:rsidRPr="001C3691" w:rsidRDefault="009D24C9" w:rsidP="00191C7F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For post 16 roles only QTLS is acceptable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vMerge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</w:tr>
      <w:tr w:rsidR="001C3691" w:rsidRPr="001C3691" w:rsidTr="009D24C9">
        <w:tc>
          <w:tcPr>
            <w:tcW w:w="5134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Meets National Teaching Standards in all respects.</w:t>
            </w:r>
          </w:p>
        </w:tc>
        <w:tc>
          <w:tcPr>
            <w:tcW w:w="996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1C3691" w:rsidRPr="009D24C9" w:rsidRDefault="009D24C9" w:rsidP="007A15C3">
            <w:pPr>
              <w:rPr>
                <w:rFonts w:ascii="Trebuchet MS" w:hAnsi="Trebuchet MS"/>
                <w:sz w:val="18"/>
                <w:szCs w:val="18"/>
              </w:rPr>
            </w:pPr>
            <w:r w:rsidRPr="009D24C9">
              <w:rPr>
                <w:rFonts w:ascii="Trebuchet MS" w:hAnsi="Trebuchet MS"/>
                <w:sz w:val="18"/>
                <w:szCs w:val="18"/>
              </w:rPr>
              <w:t>Task</w:t>
            </w:r>
          </w:p>
        </w:tc>
        <w:tc>
          <w:tcPr>
            <w:tcW w:w="1044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</w:p>
        </w:tc>
      </w:tr>
      <w:tr w:rsidR="001C3691" w:rsidRPr="001C3691" w:rsidTr="001C3691">
        <w:tc>
          <w:tcPr>
            <w:tcW w:w="10632" w:type="dxa"/>
            <w:gridSpan w:val="7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 w:cs="Tahoma"/>
                <w:b/>
                <w:sz w:val="24"/>
                <w:szCs w:val="24"/>
              </w:rPr>
            </w:pPr>
            <w:r w:rsidRPr="001C3691">
              <w:rPr>
                <w:rFonts w:ascii="Trebuchet MS" w:hAnsi="Trebuchet MS" w:cs="Tahoma"/>
                <w:b/>
                <w:sz w:val="24"/>
                <w:szCs w:val="24"/>
              </w:rPr>
              <w:t>Experience:</w:t>
            </w:r>
          </w:p>
        </w:tc>
      </w:tr>
      <w:tr w:rsidR="00203D77" w:rsidRPr="001C3691" w:rsidTr="009D24C9">
        <w:tc>
          <w:tcPr>
            <w:tcW w:w="5134" w:type="dxa"/>
            <w:shd w:val="clear" w:color="auto" w:fill="auto"/>
          </w:tcPr>
          <w:p w:rsidR="00203D77" w:rsidRPr="001C3691" w:rsidRDefault="002A3EEF" w:rsidP="009D24C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Experience of teaching DT</w:t>
            </w:r>
          </w:p>
        </w:tc>
        <w:tc>
          <w:tcPr>
            <w:tcW w:w="996" w:type="dxa"/>
            <w:shd w:val="clear" w:color="auto" w:fill="auto"/>
          </w:tcPr>
          <w:p w:rsidR="00203D77" w:rsidRPr="001C3691" w:rsidRDefault="00203D77" w:rsidP="004D56DA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03D77" w:rsidRPr="001C3691" w:rsidRDefault="00203D77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03D77" w:rsidRDefault="00203D77" w:rsidP="007A15C3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 xml:space="preserve">Application Form </w:t>
            </w:r>
          </w:p>
        </w:tc>
        <w:tc>
          <w:tcPr>
            <w:tcW w:w="1044" w:type="dxa"/>
            <w:shd w:val="clear" w:color="auto" w:fill="auto"/>
          </w:tcPr>
          <w:p w:rsidR="00203D77" w:rsidRPr="001C3691" w:rsidRDefault="00203D77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203D77" w:rsidRPr="001C3691" w:rsidRDefault="00203D77" w:rsidP="007A15C3">
            <w:pPr>
              <w:rPr>
                <w:rFonts w:ascii="Trebuchet MS" w:hAnsi="Trebuchet MS" w:cs="Tahoma"/>
              </w:rPr>
            </w:pPr>
          </w:p>
        </w:tc>
      </w:tr>
      <w:tr w:rsidR="002A3EEF" w:rsidRPr="001C3691" w:rsidTr="009D24C9">
        <w:tc>
          <w:tcPr>
            <w:tcW w:w="5134" w:type="dxa"/>
            <w:shd w:val="clear" w:color="auto" w:fill="auto"/>
          </w:tcPr>
          <w:p w:rsidR="002A3EEF" w:rsidRDefault="002A3EEF" w:rsidP="009D24C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Experience of teaching vocational activities including enterprise</w:t>
            </w:r>
          </w:p>
        </w:tc>
        <w:tc>
          <w:tcPr>
            <w:tcW w:w="996" w:type="dxa"/>
            <w:shd w:val="clear" w:color="auto" w:fill="auto"/>
          </w:tcPr>
          <w:p w:rsidR="002A3EEF" w:rsidRPr="001C3691" w:rsidRDefault="002A3EEF" w:rsidP="004D56DA">
            <w:pPr>
              <w:rPr>
                <w:rFonts w:ascii="Trebuchet MS" w:hAnsi="Trebuchet MS" w:cs="Tahoma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2A3EEF" w:rsidRPr="001C3691" w:rsidRDefault="002A3EEF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2A3EEF" w:rsidRDefault="002A3EEF" w:rsidP="007A15C3">
            <w:pPr>
              <w:rPr>
                <w:rFonts w:ascii="Trebuchet MS" w:hAnsi="Trebuchet MS" w:cs="Tahoma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</w:tcPr>
          <w:p w:rsidR="002A3EEF" w:rsidRPr="001C3691" w:rsidRDefault="002A3EEF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2A3EEF" w:rsidRPr="001C3691" w:rsidRDefault="002A3EEF" w:rsidP="007A15C3">
            <w:pPr>
              <w:rPr>
                <w:rFonts w:ascii="Trebuchet MS" w:hAnsi="Trebuchet MS" w:cs="Tahoma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EC5E82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Evidence of further professional study in issues related to special education.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4D56DA">
            <w:pPr>
              <w:rPr>
                <w:rFonts w:ascii="Trebuchet MS" w:hAnsi="Trebuchet MS" w:cs="Tahoma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EC5E82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234695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517E62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Able to use a range of augmented communication methods e.g. Intensive interaction, PECs, Makaton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4D56DA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Default="002136D3" w:rsidP="007A15C3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  <w:p w:rsidR="002136D3" w:rsidRPr="009D24C9" w:rsidRDefault="002136D3" w:rsidP="007A15C3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Task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3162BC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Experience working with a multi</w:t>
            </w:r>
            <w:r>
              <w:rPr>
                <w:rFonts w:ascii="Trebuchet MS" w:hAnsi="Trebuchet MS"/>
              </w:rPr>
              <w:t>-</w:t>
            </w:r>
            <w:r w:rsidRPr="001C3691">
              <w:rPr>
                <w:rFonts w:ascii="Trebuchet MS" w:hAnsi="Trebuchet MS"/>
              </w:rPr>
              <w:t>professional team including therapy team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4D56DA">
            <w:pPr>
              <w:rPr>
                <w:rFonts w:ascii="Trebuchet MS" w:hAnsi="Trebuchet MS" w:cs="Tahoma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EC5E82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595940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Able to lead a classroom team and deploy classroom assistants  to support pupil learning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Task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595940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Experience and confidence in managing pupils whose behaviour can be challenging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4D56DA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Task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595940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Clear communicator both verbally and in writing. Able to speak and write in grammatically correct English.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Application form</w:t>
            </w:r>
          </w:p>
          <w:p w:rsidR="002136D3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Familiar with a range of assessment methods as a basis for planning programmes for progress.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5505D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Knowledge of the requirements of accredited courses e.g. NOCN, AQA</w:t>
            </w:r>
            <w:r>
              <w:rPr>
                <w:rFonts w:ascii="Trebuchet MS" w:hAnsi="Trebuchet MS"/>
              </w:rPr>
              <w:t>, ASDAN, LASER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Excellent ICT skills .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1C3691">
        <w:tc>
          <w:tcPr>
            <w:tcW w:w="10632" w:type="dxa"/>
            <w:gridSpan w:val="7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1C3691">
              <w:rPr>
                <w:rFonts w:ascii="Trebuchet MS" w:hAnsi="Trebuchet MS"/>
                <w:b/>
                <w:sz w:val="24"/>
                <w:szCs w:val="24"/>
              </w:rPr>
              <w:t>Personal Qualities:</w:t>
            </w: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Positive attitude to school development and able to contribute own ideas and solutions to issues.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Sense of humour, confident, and resilient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226BB9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Highly organised and able to manage own workload and meet deadlines.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931ED5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931ED5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931ED5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Reference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931ED5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931ED5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Calm, and able to deal with challenging situations as these arise.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Reference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Sensitivity to the needs of pupils who have disabilities and the challenges encountered by their families.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Excellent attendance record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Reference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Ability to speak another language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Experience driving minibuses/willingness to learn to do so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</w:tbl>
    <w:p w:rsidR="007A15C3" w:rsidRDefault="007A15C3" w:rsidP="00786A5F"/>
    <w:sectPr w:rsidR="007A15C3" w:rsidSect="00786A5F">
      <w:headerReference w:type="default" r:id="rId6"/>
      <w:footerReference w:type="default" r:id="rId7"/>
      <w:pgSz w:w="11906" w:h="16838"/>
      <w:pgMar w:top="1017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691" w:rsidRDefault="001C3691" w:rsidP="001C3691">
      <w:pPr>
        <w:spacing w:after="0" w:line="240" w:lineRule="auto"/>
      </w:pPr>
      <w:r>
        <w:separator/>
      </w:r>
    </w:p>
  </w:endnote>
  <w:endnote w:type="continuationSeparator" w:id="0">
    <w:p w:rsidR="001C3691" w:rsidRDefault="001C3691" w:rsidP="001C3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3DA" w:rsidRDefault="003173DA">
    <w:pPr>
      <w:pStyle w:val="Footer"/>
    </w:pPr>
    <w:r>
      <w:t xml:space="preserve">PS </w:t>
    </w:r>
    <w:r w:rsidR="00D03C5D">
      <w:t>–</w:t>
    </w:r>
    <w:r>
      <w:t xml:space="preserve"> </w:t>
    </w:r>
    <w:r w:rsidR="00D03C5D">
      <w:t>April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691" w:rsidRDefault="001C3691" w:rsidP="001C3691">
      <w:pPr>
        <w:spacing w:after="0" w:line="240" w:lineRule="auto"/>
      </w:pPr>
      <w:r>
        <w:separator/>
      </w:r>
    </w:p>
  </w:footnote>
  <w:footnote w:type="continuationSeparator" w:id="0">
    <w:p w:rsidR="001C3691" w:rsidRDefault="001C3691" w:rsidP="001C36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A5F" w:rsidRDefault="00786A5F" w:rsidP="00786A5F">
    <w:pPr>
      <w:pStyle w:val="Header"/>
      <w:tabs>
        <w:tab w:val="clear" w:pos="9026"/>
      </w:tabs>
      <w:ind w:right="-755"/>
      <w:jc w:val="right"/>
      <w:rPr>
        <w:b/>
        <w:bCs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-588645</wp:posOffset>
          </wp:positionH>
          <wp:positionV relativeFrom="paragraph">
            <wp:posOffset>172720</wp:posOffset>
          </wp:positionV>
          <wp:extent cx="838200" cy="495300"/>
          <wp:effectExtent l="0" t="0" r="0" b="0"/>
          <wp:wrapNone/>
          <wp:docPr id="10" name="Picture 10" descr="OAK-HighOaks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AK-HighOaks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inline distT="0" distB="0" distL="0" distR="0" wp14:anchorId="793D91C3" wp14:editId="4A0DDC73">
          <wp:extent cx="806450" cy="427990"/>
          <wp:effectExtent l="0" t="0" r="0" b="0"/>
          <wp:docPr id="11" name="Picture 11" descr="OAK-GreatOaks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AK-GreatOaks-Mark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427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86A5F">
      <w:rPr>
        <w:b/>
        <w:bCs/>
        <w:noProof/>
        <w:lang w:val="en-US"/>
      </w:rPr>
      <w:drawing>
        <wp:anchor distT="0" distB="0" distL="114300" distR="114300" simplePos="0" relativeHeight="251658240" behindDoc="0" locked="0" layoutInCell="1" allowOverlap="1" wp14:anchorId="6E50B802" wp14:editId="29B022AF">
          <wp:simplePos x="0" y="0"/>
          <wp:positionH relativeFrom="column">
            <wp:posOffset>2348865</wp:posOffset>
          </wp:positionH>
          <wp:positionV relativeFrom="paragraph">
            <wp:posOffset>-501015</wp:posOffset>
          </wp:positionV>
          <wp:extent cx="1019175" cy="677545"/>
          <wp:effectExtent l="0" t="0" r="9525" b="8255"/>
          <wp:wrapTopAndBottom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 logo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9175" cy="677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C3691" w:rsidRPr="00786A5F" w:rsidRDefault="00786A5F" w:rsidP="00786A5F">
    <w:pPr>
      <w:pStyle w:val="Header"/>
      <w:tabs>
        <w:tab w:val="clear" w:pos="9026"/>
      </w:tabs>
      <w:jc w:val="center"/>
      <w:rPr>
        <w:b/>
        <w:bCs/>
      </w:rPr>
    </w:pPr>
    <w:r w:rsidRPr="002A3EEF">
      <w:rPr>
        <w:rFonts w:ascii="Trebuchet MS" w:hAnsi="Trebuchet MS"/>
        <w:b/>
        <w:bCs/>
        <w:sz w:val="24"/>
        <w:szCs w:val="24"/>
      </w:rPr>
      <w:t>Person Specification for</w:t>
    </w:r>
    <w:r w:rsidRPr="00FB4DF0">
      <w:rPr>
        <w:b/>
        <w:bCs/>
      </w:rPr>
      <w:t xml:space="preserve"> </w:t>
    </w:r>
    <w:r w:rsidR="002A3EEF" w:rsidRPr="002A3EEF">
      <w:rPr>
        <w:rFonts w:ascii="Trebuchet MS" w:hAnsi="Trebuchet MS" w:cs="Segoe UI"/>
        <w:b/>
        <w:bCs/>
        <w:color w:val="323130"/>
        <w:sz w:val="24"/>
        <w:szCs w:val="24"/>
        <w:shd w:val="clear" w:color="auto" w:fill="FAF9F8"/>
      </w:rPr>
      <w:t>Practical Creative Enterprise Tutor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5C3"/>
    <w:rsid w:val="00076B86"/>
    <w:rsid w:val="00191C7F"/>
    <w:rsid w:val="001C3691"/>
    <w:rsid w:val="00203D77"/>
    <w:rsid w:val="002136D3"/>
    <w:rsid w:val="00226BB9"/>
    <w:rsid w:val="002A3EEF"/>
    <w:rsid w:val="003162BC"/>
    <w:rsid w:val="003173DA"/>
    <w:rsid w:val="003C517B"/>
    <w:rsid w:val="004F319F"/>
    <w:rsid w:val="00517E62"/>
    <w:rsid w:val="005505D3"/>
    <w:rsid w:val="00595940"/>
    <w:rsid w:val="006C3A93"/>
    <w:rsid w:val="006F743C"/>
    <w:rsid w:val="00786A5F"/>
    <w:rsid w:val="007A15C3"/>
    <w:rsid w:val="00836E3D"/>
    <w:rsid w:val="00866018"/>
    <w:rsid w:val="00931ED5"/>
    <w:rsid w:val="009D24C9"/>
    <w:rsid w:val="00A92C29"/>
    <w:rsid w:val="00B749D4"/>
    <w:rsid w:val="00C96B4A"/>
    <w:rsid w:val="00CC18D6"/>
    <w:rsid w:val="00CC5443"/>
    <w:rsid w:val="00D03C5D"/>
    <w:rsid w:val="00E132B5"/>
    <w:rsid w:val="00EC5E82"/>
    <w:rsid w:val="00ED26CC"/>
    <w:rsid w:val="00F118D4"/>
    <w:rsid w:val="00FB4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docId w15:val="{032B5AB4-2226-45FE-B0D1-7D87FD8DC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15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3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3691"/>
  </w:style>
  <w:style w:type="paragraph" w:styleId="Footer">
    <w:name w:val="footer"/>
    <w:basedOn w:val="Normal"/>
    <w:link w:val="FooterChar"/>
    <w:uiPriority w:val="99"/>
    <w:unhideWhenUsed/>
    <w:rsid w:val="001C3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3691"/>
  </w:style>
  <w:style w:type="paragraph" w:styleId="BalloonText">
    <w:name w:val="Balloon Text"/>
    <w:basedOn w:val="Normal"/>
    <w:link w:val="BalloonTextChar"/>
    <w:uiPriority w:val="99"/>
    <w:semiHidden/>
    <w:unhideWhenUsed/>
    <w:rsid w:val="001C3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6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1669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Oaklands School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Clinton</dc:creator>
  <cp:lastModifiedBy>Emily Hamilton</cp:lastModifiedBy>
  <cp:revision>2</cp:revision>
  <dcterms:created xsi:type="dcterms:W3CDTF">2020-06-19T12:31:00Z</dcterms:created>
  <dcterms:modified xsi:type="dcterms:W3CDTF">2020-06-19T12:31:00Z</dcterms:modified>
</cp:coreProperties>
</file>